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3068" w14:textId="77777777" w:rsidR="0000322F" w:rsidRPr="00002C3F" w:rsidRDefault="0000322F" w:rsidP="0000322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5AA0B117" w14:textId="77777777" w:rsidR="0000322F" w:rsidRPr="005F0D57" w:rsidRDefault="0000322F" w:rsidP="0000322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61B698BE" w14:textId="77777777" w:rsidR="0000322F" w:rsidRDefault="0000322F" w:rsidP="0000322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350EA59D" w14:textId="77777777" w:rsidR="0000322F" w:rsidRDefault="0000322F" w:rsidP="0000322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bookmarkEnd w:id="0"/>
    <w:p w14:paraId="0DF443CB" w14:textId="77777777" w:rsidR="0000322F" w:rsidRPr="005B5C5C" w:rsidRDefault="0000322F" w:rsidP="0000322F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6ED9685C" w14:textId="77777777" w:rsidR="0000322F" w:rsidRPr="00B725FB" w:rsidRDefault="0000322F" w:rsidP="0000322F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118"/>
        <w:gridCol w:w="1843"/>
      </w:tblGrid>
      <w:tr w:rsidR="0000322F" w:rsidRPr="00002C3F" w14:paraId="34A43A49" w14:textId="77777777" w:rsidTr="00192727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85724E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7EEEEF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A0FD13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988DB" w14:textId="77777777" w:rsidR="0000322F" w:rsidRPr="00002C3F" w:rsidRDefault="0000322F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00322F" w:rsidRPr="00002C3F" w14:paraId="1377E330" w14:textId="77777777" w:rsidTr="0000322F">
        <w:trPr>
          <w:trHeight w:val="608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1B5CDEC2" w14:textId="77777777" w:rsidR="0000322F" w:rsidRPr="00002C3F" w:rsidRDefault="0000322F" w:rsidP="0019272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54DA82F4" w14:textId="77777777" w:rsidR="0000322F" w:rsidRPr="00002C3F" w:rsidRDefault="0000322F" w:rsidP="0019272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DDEB99C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836FE3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</w:tcPr>
          <w:p w14:paraId="0168259F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00322F" w:rsidRPr="00002C3F" w14:paraId="413D360B" w14:textId="77777777" w:rsidTr="00192727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7953522C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0C844DFF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AB0F000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0F40AF8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2D556CD7" w14:textId="77777777" w:rsidR="0000322F" w:rsidRPr="00002C3F" w:rsidRDefault="0000322F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644F2357" w14:textId="77777777" w:rsidR="0000322F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 Narrow" w:eastAsia="Calibri" w:hAnsi="Arial Narrow" w:cs="Arial"/>
        </w:rPr>
      </w:pPr>
    </w:p>
    <w:p w14:paraId="4B0BB2F2" w14:textId="6E689B04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rPr>
          <w:rFonts w:ascii="Arial Narrow" w:eastAsia="Calibri" w:hAnsi="Arial Narrow"/>
        </w:rPr>
      </w:pPr>
      <w:r w:rsidRPr="007F56D6">
        <w:rPr>
          <w:rFonts w:ascii="Arial Narrow" w:eastAsia="Calibri" w:hAnsi="Arial Narrow" w:cs="Arial"/>
        </w:rPr>
        <w:t>Przystępując do postępowania o udzielenie zamówienia publicznego realizowanego</w:t>
      </w:r>
      <w:r>
        <w:rPr>
          <w:rFonts w:ascii="Arial Narrow" w:eastAsia="Calibri" w:hAnsi="Arial Narrow" w:cs="Arial"/>
        </w:rPr>
        <w:t xml:space="preserve"> </w:t>
      </w:r>
      <w:r w:rsidRPr="007F56D6">
        <w:rPr>
          <w:rFonts w:ascii="Arial Narrow" w:eastAsia="Calibri" w:hAnsi="Arial Narrow" w:cs="Arial"/>
        </w:rPr>
        <w:t>w trybie podstawowym bez negocjacji pn.</w:t>
      </w:r>
      <w:bookmarkStart w:id="1" w:name="_Hlk506996006"/>
      <w:r w:rsidRPr="007F56D6">
        <w:rPr>
          <w:rFonts w:ascii="Arial Narrow" w:eastAsia="Calibri" w:hAnsi="Arial Narrow" w:cs="Arial"/>
        </w:rPr>
        <w:t xml:space="preserve"> </w:t>
      </w:r>
      <w:bookmarkEnd w:id="1"/>
      <w:r>
        <w:rPr>
          <w:rFonts w:ascii="Arial Narrow" w:hAnsi="Arial Narrow" w:cs="Arial"/>
        </w:rPr>
        <w:t>„</w:t>
      </w:r>
      <w:r w:rsidR="00985D36" w:rsidRPr="00985D36">
        <w:rPr>
          <w:rFonts w:ascii="Arial Narrow" w:hAnsi="Arial Narrow" w:cs="Calibri"/>
          <w:b/>
          <w:bCs/>
          <w:spacing w:val="-2"/>
        </w:rPr>
        <w:t>Dostawa elementów umundurowania dla funkcjonariuszy Straży Miejskiej w Łodzi</w:t>
      </w:r>
      <w:r w:rsidRPr="008D67ED">
        <w:rPr>
          <w:rFonts w:ascii="Arial Narrow" w:hAnsi="Arial Narrow" w:cs="Calibri"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7F56D6">
        <w:rPr>
          <w:rFonts w:ascii="Arial Narrow" w:eastAsia="Calibri" w:hAnsi="Arial Narrow" w:cs="Arial"/>
          <w:noProof/>
        </w:rPr>
        <w:t xml:space="preserve">na podstawie art. 108 ust. 1 pkt 5 </w:t>
      </w:r>
      <w:r w:rsidRPr="007F56D6">
        <w:rPr>
          <w:rFonts w:ascii="Arial Narrow" w:eastAsia="Calibri" w:hAnsi="Arial Narrow"/>
        </w:rPr>
        <w:t>ustawy Prawo zamówień publicznych oświadczam/my, że:</w:t>
      </w:r>
    </w:p>
    <w:p w14:paraId="1ADCCECD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 Narrow" w:eastAsia="Calibri" w:hAnsi="Arial Narrow" w:cs="Arial"/>
        </w:rPr>
      </w:pPr>
    </w:p>
    <w:p w14:paraId="23F63CA1" w14:textId="4630DBED" w:rsidR="0000322F" w:rsidRPr="007F56D6" w:rsidRDefault="0000322F" w:rsidP="0000322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60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 o ochronie konkurencji i konsumentów – Dz.U. 202</w:t>
      </w:r>
      <w:r w:rsidR="00704826">
        <w:rPr>
          <w:rFonts w:ascii="Arial Narrow" w:eastAsia="Calibri" w:hAnsi="Arial Narrow"/>
        </w:rPr>
        <w:t>4</w:t>
      </w:r>
      <w:r w:rsidRPr="007F56D6">
        <w:rPr>
          <w:rFonts w:ascii="Arial Narrow" w:eastAsia="Calibri" w:hAnsi="Arial Narrow"/>
        </w:rPr>
        <w:t xml:space="preserve"> r. poz. </w:t>
      </w:r>
      <w:r w:rsidR="00D02853">
        <w:rPr>
          <w:rFonts w:ascii="Arial Narrow" w:eastAsia="Calibri" w:hAnsi="Arial Narrow"/>
        </w:rPr>
        <w:t>1616</w:t>
      </w:r>
      <w:r w:rsidRPr="007F56D6">
        <w:rPr>
          <w:rFonts w:ascii="Arial Narrow" w:eastAsia="Calibri" w:hAnsi="Arial Narrow"/>
        </w:rPr>
        <w:t>), 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, w skład której wchodzą następujące podmioty: *</w:t>
      </w:r>
    </w:p>
    <w:p w14:paraId="3880C222" w14:textId="77777777" w:rsidR="0000322F" w:rsidRPr="007F56D6" w:rsidRDefault="0000322F" w:rsidP="0000322F">
      <w:pPr>
        <w:keepNext/>
        <w:widowControl w:val="0"/>
        <w:spacing w:line="276" w:lineRule="auto"/>
        <w:ind w:left="502"/>
        <w:rPr>
          <w:rFonts w:ascii="Arial Narrow" w:eastAsia="Calibri" w:hAnsi="Arial Narrow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"/>
        <w:gridCol w:w="8181"/>
      </w:tblGrid>
      <w:tr w:rsidR="0000322F" w:rsidRPr="007F56D6" w14:paraId="3A2D2FE3" w14:textId="77777777" w:rsidTr="00192727">
        <w:trPr>
          <w:trHeight w:val="399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A45D6E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Lp.</w:t>
            </w:r>
          </w:p>
        </w:tc>
        <w:tc>
          <w:tcPr>
            <w:tcW w:w="81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2A11EF3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Podmioty należące do grupy kapitałowej</w:t>
            </w:r>
          </w:p>
        </w:tc>
      </w:tr>
      <w:tr w:rsidR="0000322F" w:rsidRPr="007F56D6" w14:paraId="5EA49DF3" w14:textId="77777777" w:rsidTr="00192727">
        <w:tc>
          <w:tcPr>
            <w:tcW w:w="10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E89C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1</w:t>
            </w:r>
          </w:p>
        </w:tc>
        <w:tc>
          <w:tcPr>
            <w:tcW w:w="8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29E03" w14:textId="77777777" w:rsidR="0000322F" w:rsidRPr="007F56D6" w:rsidRDefault="0000322F" w:rsidP="00192727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  <w:tr w:rsidR="0000322F" w:rsidRPr="007F56D6" w14:paraId="61E0F18C" w14:textId="77777777" w:rsidTr="00192727"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A57" w14:textId="77777777" w:rsidR="0000322F" w:rsidRPr="007F56D6" w:rsidRDefault="0000322F" w:rsidP="00192727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CEE5B" w14:textId="77777777" w:rsidR="0000322F" w:rsidRPr="007F56D6" w:rsidRDefault="0000322F" w:rsidP="00192727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</w:tbl>
    <w:p w14:paraId="0D9F758F" w14:textId="77777777" w:rsidR="0000322F" w:rsidRPr="007F56D6" w:rsidRDefault="0000322F" w:rsidP="0000322F">
      <w:pPr>
        <w:keepNext/>
        <w:keepLines/>
        <w:widowControl w:val="0"/>
        <w:spacing w:line="276" w:lineRule="auto"/>
        <w:rPr>
          <w:rFonts w:ascii="Arial Narrow" w:eastAsia="Calibri" w:hAnsi="Arial Narrow"/>
        </w:rPr>
      </w:pPr>
    </w:p>
    <w:p w14:paraId="396D9F6E" w14:textId="44F71D96" w:rsidR="0000322F" w:rsidRPr="007F56D6" w:rsidRDefault="0000322F" w:rsidP="0000322F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142"/>
        </w:tabs>
        <w:spacing w:line="276" w:lineRule="auto"/>
        <w:ind w:left="360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nie 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>o ochronie konkurencji i konsumentów</w:t>
      </w:r>
      <w:r w:rsidR="00367BF8">
        <w:rPr>
          <w:rFonts w:ascii="Arial Narrow" w:eastAsia="Calibri" w:hAnsi="Arial Narrow"/>
        </w:rPr>
        <w:t xml:space="preserve">), </w:t>
      </w:r>
      <w:r w:rsidRPr="007F56D6">
        <w:rPr>
          <w:rFonts w:ascii="Arial Narrow" w:eastAsia="Calibri" w:hAnsi="Arial Narrow"/>
        </w:rPr>
        <w:t>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 w:rsidRPr="007F56D6">
        <w:rPr>
          <w:rFonts w:ascii="Arial Narrow" w:eastAsia="Calibri" w:hAnsi="Arial Narrow"/>
        </w:rPr>
        <w:t>ustawy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*.</w:t>
      </w:r>
    </w:p>
    <w:p w14:paraId="3D8A0671" w14:textId="77777777" w:rsidR="0000322F" w:rsidRPr="007F56D6" w:rsidRDefault="0000322F" w:rsidP="0000322F">
      <w:pPr>
        <w:keepNext/>
        <w:keepLines/>
        <w:widowControl w:val="0"/>
        <w:spacing w:line="276" w:lineRule="auto"/>
        <w:ind w:left="360"/>
        <w:rPr>
          <w:rFonts w:ascii="Arial Narrow" w:eastAsia="Calibri" w:hAnsi="Arial Narrow"/>
        </w:rPr>
      </w:pPr>
    </w:p>
    <w:p w14:paraId="732601D4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  <w:r w:rsidRPr="007F56D6">
        <w:rPr>
          <w:rFonts w:ascii="Arial Narrow" w:eastAsia="Calibri" w:hAnsi="Arial Narrow" w:cs="Arial"/>
        </w:rPr>
        <w:t xml:space="preserve">* </w:t>
      </w:r>
      <w:r w:rsidRPr="007F56D6">
        <w:rPr>
          <w:rFonts w:ascii="Arial Narrow" w:eastAsia="Calibri" w:hAnsi="Arial Narrow"/>
          <w:i/>
        </w:rPr>
        <w:t>Zaznaczyć odpowiedni kwadrat.</w:t>
      </w:r>
    </w:p>
    <w:p w14:paraId="1421079F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522E1DED" w14:textId="77777777" w:rsidR="0000322F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4E3EEBA8" w14:textId="77777777" w:rsidR="0000322F" w:rsidRPr="007F56D6" w:rsidRDefault="0000322F" w:rsidP="0000322F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00322F" w:rsidRPr="007F56D6" w14:paraId="696AFB0F" w14:textId="77777777" w:rsidTr="00192727">
        <w:trPr>
          <w:jc w:val="center"/>
        </w:trPr>
        <w:tc>
          <w:tcPr>
            <w:tcW w:w="1814" w:type="pct"/>
            <w:vAlign w:val="center"/>
          </w:tcPr>
          <w:p w14:paraId="5EE36EB6" w14:textId="77777777" w:rsidR="0000322F" w:rsidRPr="007F56D6" w:rsidRDefault="0000322F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561B1E6C" w14:textId="77777777" w:rsidR="0000322F" w:rsidRPr="007F56D6" w:rsidRDefault="0000322F" w:rsidP="00192727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00322F" w:rsidRPr="007F56D6" w14:paraId="7065DF69" w14:textId="77777777" w:rsidTr="00192727">
        <w:trPr>
          <w:jc w:val="center"/>
        </w:trPr>
        <w:tc>
          <w:tcPr>
            <w:tcW w:w="1814" w:type="pct"/>
            <w:vAlign w:val="center"/>
          </w:tcPr>
          <w:p w14:paraId="482E68E2" w14:textId="77777777" w:rsidR="0000322F" w:rsidRPr="00AF60B1" w:rsidRDefault="0000322F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77A784C" w14:textId="77777777" w:rsidR="0000322F" w:rsidRPr="00AF60B1" w:rsidRDefault="0000322F" w:rsidP="001927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Imię i nazwisko osoby(osób) upoważnionej(</w:t>
            </w:r>
            <w:proofErr w:type="spellStart"/>
            <w:r w:rsidRPr="00AF60B1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AF60B1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AF60B1">
              <w:rPr>
                <w:rFonts w:ascii="Arial Narrow" w:hAnsi="Arial Narrow"/>
                <w:sz w:val="20"/>
                <w:szCs w:val="20"/>
              </w:rPr>
              <w:br/>
              <w:t>do złożenia kwalifikowanego podpisu elektronicznego</w:t>
            </w:r>
          </w:p>
        </w:tc>
      </w:tr>
    </w:tbl>
    <w:p w14:paraId="79E6F4BB" w14:textId="77777777" w:rsidR="00EA08C9" w:rsidRDefault="00EA08C9" w:rsidP="0000322F"/>
    <w:sectPr w:rsidR="00EA08C9" w:rsidSect="005B5C5C">
      <w:headerReference w:type="default" r:id="rId7"/>
      <w:pgSz w:w="11907" w:h="16840" w:code="9"/>
      <w:pgMar w:top="1418" w:right="992" w:bottom="709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C9391" w14:textId="77777777" w:rsidR="0052580A" w:rsidRDefault="0052580A" w:rsidP="0000322F">
      <w:r>
        <w:separator/>
      </w:r>
    </w:p>
  </w:endnote>
  <w:endnote w:type="continuationSeparator" w:id="0">
    <w:p w14:paraId="254EFE8A" w14:textId="77777777" w:rsidR="0052580A" w:rsidRDefault="0052580A" w:rsidP="0000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A0B3" w14:textId="77777777" w:rsidR="0052580A" w:rsidRDefault="0052580A" w:rsidP="0000322F">
      <w:r>
        <w:separator/>
      </w:r>
    </w:p>
  </w:footnote>
  <w:footnote w:type="continuationSeparator" w:id="0">
    <w:p w14:paraId="509C1646" w14:textId="77777777" w:rsidR="0052580A" w:rsidRDefault="0052580A" w:rsidP="0000322F">
      <w:r>
        <w:continuationSeparator/>
      </w:r>
    </w:p>
  </w:footnote>
  <w:footnote w:id="1">
    <w:p w14:paraId="0EC10EB4" w14:textId="77777777" w:rsidR="0000322F" w:rsidRPr="005B5C5C" w:rsidRDefault="0000322F" w:rsidP="0000322F">
      <w:pPr>
        <w:pStyle w:val="Tekstprzypisudolnego"/>
        <w:rPr>
          <w:sz w:val="16"/>
          <w:szCs w:val="16"/>
        </w:rPr>
      </w:pPr>
      <w:r w:rsidRPr="005B5C5C">
        <w:rPr>
          <w:rStyle w:val="Odwoanieprzypisudolnego"/>
          <w:sz w:val="16"/>
          <w:szCs w:val="16"/>
        </w:rPr>
        <w:footnoteRef/>
      </w:r>
      <w:r w:rsidRPr="005B5C5C">
        <w:rPr>
          <w:sz w:val="16"/>
          <w:szCs w:val="16"/>
        </w:rP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F248D" w14:textId="77777777" w:rsidR="00367BF8" w:rsidRPr="007716ED" w:rsidRDefault="00367BF8" w:rsidP="000370CB">
    <w:pPr>
      <w:pStyle w:val="Nagwek"/>
      <w:ind w:left="-142" w:firstLine="142"/>
      <w:jc w:val="right"/>
      <w:rPr>
        <w:rFonts w:ascii="Arial Narrow" w:hAnsi="Arial Narrow"/>
        <w:b/>
        <w:sz w:val="20"/>
        <w:szCs w:val="20"/>
        <w:lang w:val="en-US"/>
      </w:rPr>
    </w:pPr>
  </w:p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9F4B77" w:rsidRPr="007716ED" w14:paraId="6459FC63" w14:textId="77777777" w:rsidTr="007716ED">
      <w:trPr>
        <w:trHeight w:val="415"/>
      </w:trPr>
      <w:tc>
        <w:tcPr>
          <w:tcW w:w="9072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1BFA173B" w14:textId="7CD14DFD" w:rsidR="00367BF8" w:rsidRPr="007716ED" w:rsidRDefault="00F60DB8" w:rsidP="003932EB">
          <w:pPr>
            <w:spacing w:after="40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7716ED">
            <w:rPr>
              <w:rFonts w:ascii="Arial Narrow" w:hAnsi="Arial Narrow" w:cs="Arial"/>
              <w:b/>
              <w:bCs/>
              <w:sz w:val="20"/>
              <w:szCs w:val="20"/>
            </w:rPr>
            <w:br w:type="page"/>
            <w:t xml:space="preserve">ZAŁĄCZNIK NR 6 DO SWZ                                                                            </w:t>
          </w:r>
          <w:r w:rsidR="007716ED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</w:t>
          </w:r>
          <w:r w:rsidRPr="007716ED">
            <w:rPr>
              <w:rFonts w:ascii="Arial Narrow" w:hAnsi="Arial Narrow" w:cs="Arial"/>
              <w:b/>
              <w:bCs/>
              <w:sz w:val="20"/>
              <w:szCs w:val="20"/>
            </w:rPr>
            <w:t xml:space="preserve">NR SPRAWY </w:t>
          </w:r>
          <w:r w:rsidR="00D02853" w:rsidRPr="00D02853">
            <w:rPr>
              <w:rFonts w:ascii="Arial Narrow" w:hAnsi="Arial Narrow" w:cs="Arial"/>
              <w:b/>
              <w:bCs/>
              <w:sz w:val="20"/>
              <w:szCs w:val="20"/>
            </w:rPr>
            <w:t>KA/231/04/25</w:t>
          </w:r>
        </w:p>
      </w:tc>
    </w:tr>
    <w:tr w:rsidR="009F4B77" w:rsidRPr="007716ED" w14:paraId="5005BE0E" w14:textId="77777777" w:rsidTr="007716ED">
      <w:trPr>
        <w:trHeight w:val="978"/>
      </w:trPr>
      <w:tc>
        <w:tcPr>
          <w:tcW w:w="9072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6B344684" w14:textId="77777777" w:rsidR="00367BF8" w:rsidRPr="007716ED" w:rsidRDefault="00F60DB8" w:rsidP="009F4B77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7716ED">
            <w:rPr>
              <w:rFonts w:ascii="Arial Narrow" w:hAnsi="Arial Narrow" w:cs="Arial"/>
              <w:b/>
              <w:bCs/>
            </w:rPr>
            <w:t xml:space="preserve">OŚWIADCZENIE O PRZYNALEŻNOŚCI </w:t>
          </w:r>
        </w:p>
        <w:p w14:paraId="4F822D03" w14:textId="77777777" w:rsidR="00367BF8" w:rsidRPr="007716ED" w:rsidRDefault="00F60DB8" w:rsidP="007F56D6">
          <w:pPr>
            <w:spacing w:after="4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7716ED">
            <w:rPr>
              <w:rFonts w:ascii="Arial Narrow" w:hAnsi="Arial Narrow" w:cs="Arial"/>
              <w:b/>
              <w:bCs/>
            </w:rPr>
            <w:t>LUB BRAKU PRZYNALEŻNOŚCI DO GRUPY KAPITAŁOWEJ</w:t>
          </w:r>
        </w:p>
      </w:tc>
    </w:tr>
  </w:tbl>
  <w:p w14:paraId="0759037E" w14:textId="77777777" w:rsidR="00367BF8" w:rsidRDefault="00367BF8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58884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85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2F"/>
    <w:rsid w:val="0000322F"/>
    <w:rsid w:val="001A49D1"/>
    <w:rsid w:val="0025122B"/>
    <w:rsid w:val="00257683"/>
    <w:rsid w:val="00367BF8"/>
    <w:rsid w:val="004F69B1"/>
    <w:rsid w:val="0052580A"/>
    <w:rsid w:val="00704826"/>
    <w:rsid w:val="00761F10"/>
    <w:rsid w:val="007716ED"/>
    <w:rsid w:val="00943BE0"/>
    <w:rsid w:val="00985D36"/>
    <w:rsid w:val="00C81141"/>
    <w:rsid w:val="00D02853"/>
    <w:rsid w:val="00EA08C9"/>
    <w:rsid w:val="00EC7E95"/>
    <w:rsid w:val="00F6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32FAB"/>
  <w15:docId w15:val="{DB61551F-9739-4B83-884F-49EC707B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2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0322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032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22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03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322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00322F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00322F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32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22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cp:lastPrinted>2022-12-08T08:27:00Z</cp:lastPrinted>
  <dcterms:created xsi:type="dcterms:W3CDTF">2025-04-17T07:18:00Z</dcterms:created>
  <dcterms:modified xsi:type="dcterms:W3CDTF">2025-04-17T07:18:00Z</dcterms:modified>
</cp:coreProperties>
</file>